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FCA1740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F561ED">
        <w:rPr>
          <w:u w:val="single"/>
        </w:rPr>
        <w:t>FS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697970B7" w:rsidR="00621342" w:rsidRDefault="0069104E" w:rsidP="00C379D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DR</w:t>
      </w:r>
      <w:r w:rsidR="006F1014" w:rsidRPr="006F1014">
        <w:rPr>
          <w:sz w:val="20"/>
          <w:szCs w:val="20"/>
        </w:rPr>
        <w:t>.rfa</w:t>
      </w:r>
      <w:proofErr w:type="spellEnd"/>
      <w:r w:rsidR="006F1014">
        <w:rPr>
          <w:sz w:val="20"/>
          <w:szCs w:val="20"/>
        </w:rPr>
        <w:t xml:space="preserve"> Revit family covers the following models:</w:t>
      </w:r>
    </w:p>
    <w:p w14:paraId="0EA56554" w14:textId="3B3A3D4E" w:rsidR="00755218" w:rsidRDefault="00AD3DAB" w:rsidP="00755218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FS12T-66</w:t>
      </w:r>
    </w:p>
    <w:p w14:paraId="7B3B1935" w14:textId="78D3B10E" w:rsidR="00AD3DAB" w:rsidRDefault="00AD3DAB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FS12T-</w:t>
      </w:r>
      <w:r>
        <w:rPr>
          <w:sz w:val="20"/>
          <w:szCs w:val="20"/>
        </w:rPr>
        <w:t>99</w:t>
      </w:r>
    </w:p>
    <w:p w14:paraId="24E967E9" w14:textId="560B752D" w:rsidR="00AD3DAB" w:rsidRDefault="00AD3DAB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FS12T-</w:t>
      </w:r>
      <w:r>
        <w:rPr>
          <w:sz w:val="20"/>
          <w:szCs w:val="20"/>
        </w:rPr>
        <w:t>94</w:t>
      </w:r>
    </w:p>
    <w:p w14:paraId="3272182F" w14:textId="0C2306AE" w:rsidR="00AD3DAB" w:rsidRDefault="00AD3DAB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FS12T-</w:t>
      </w:r>
      <w:r w:rsidR="00794D0C">
        <w:rPr>
          <w:sz w:val="20"/>
          <w:szCs w:val="20"/>
        </w:rPr>
        <w:t>BT60</w:t>
      </w:r>
    </w:p>
    <w:p w14:paraId="2B458418" w14:textId="5B48B55E" w:rsidR="00AD3DAB" w:rsidRPr="00794D0C" w:rsidRDefault="00AD3DAB" w:rsidP="00794D0C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FS12T-</w:t>
      </w:r>
      <w:r w:rsidR="00794D0C">
        <w:rPr>
          <w:sz w:val="20"/>
          <w:szCs w:val="20"/>
        </w:rPr>
        <w:t>SUB</w:t>
      </w:r>
    </w:p>
    <w:p w14:paraId="345392B1" w14:textId="77777777" w:rsidR="006F1014" w:rsidRDefault="006F1014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58249847" w:rsidR="008C5E2B" w:rsidRPr="004A51AE" w:rsidRDefault="007A3B77">
      <w:p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proofErr w:type="gramStart"/>
      <w:r w:rsidRPr="004A51AE">
        <w:rPr>
          <w:sz w:val="20"/>
          <w:szCs w:val="20"/>
        </w:rPr>
        <w:t>The .</w:t>
      </w:r>
      <w:proofErr w:type="spellStart"/>
      <w:r w:rsidRPr="004A51AE">
        <w:rPr>
          <w:sz w:val="20"/>
          <w:szCs w:val="20"/>
        </w:rPr>
        <w:t>rfa</w:t>
      </w:r>
      <w:proofErr w:type="spellEnd"/>
      <w:proofErr w:type="gramEnd"/>
      <w:r w:rsidRPr="004A51AE">
        <w:rPr>
          <w:sz w:val="20"/>
          <w:szCs w:val="20"/>
        </w:rPr>
        <w:t xml:space="preserve">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2EA67080" w:rsidR="00005281" w:rsidRDefault="00AD3DAB">
      <w:pPr>
        <w:rPr>
          <w:sz w:val="20"/>
          <w:szCs w:val="20"/>
        </w:rPr>
      </w:pPr>
      <w:r w:rsidRPr="00AD3DAB">
        <w:rPr>
          <w:sz w:val="20"/>
          <w:szCs w:val="20"/>
        </w:rPr>
        <w:drawing>
          <wp:inline distT="0" distB="0" distL="0" distR="0" wp14:anchorId="42369AD1" wp14:editId="4434FBE3">
            <wp:extent cx="6858000" cy="2219960"/>
            <wp:effectExtent l="0" t="0" r="0" b="8890"/>
            <wp:docPr id="26571790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717901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1EE1AECA" w14:textId="77777777" w:rsidR="00122065" w:rsidRDefault="001C3FFE" w:rsidP="00752A9F">
      <w:pPr>
        <w:rPr>
          <w:sz w:val="20"/>
          <w:szCs w:val="20"/>
        </w:rPr>
      </w:pPr>
      <w:r w:rsidRPr="00752A9F">
        <w:rPr>
          <w:sz w:val="20"/>
          <w:szCs w:val="20"/>
        </w:rPr>
        <w:t xml:space="preserve">After placing the family on a face in the project, </w:t>
      </w:r>
      <w:r w:rsidR="00914D1C" w:rsidRPr="00752A9F">
        <w:rPr>
          <w:sz w:val="20"/>
          <w:szCs w:val="20"/>
        </w:rPr>
        <w:t>the</w:t>
      </w:r>
      <w:r w:rsidR="00B64593" w:rsidRPr="00752A9F">
        <w:rPr>
          <w:sz w:val="20"/>
          <w:szCs w:val="20"/>
        </w:rPr>
        <w:t xml:space="preserve"> Pitch (Vertical angle)</w:t>
      </w:r>
      <w:r w:rsidR="00752A9F" w:rsidRPr="00752A9F">
        <w:rPr>
          <w:sz w:val="20"/>
          <w:szCs w:val="20"/>
        </w:rPr>
        <w:t xml:space="preserve"> </w:t>
      </w:r>
      <w:r w:rsidR="00663259" w:rsidRPr="00752A9F">
        <w:rPr>
          <w:sz w:val="20"/>
          <w:szCs w:val="20"/>
        </w:rPr>
        <w:t>aiming</w:t>
      </w:r>
      <w:r w:rsidR="0028774A" w:rsidRPr="00752A9F">
        <w:rPr>
          <w:sz w:val="20"/>
          <w:szCs w:val="20"/>
        </w:rPr>
        <w:t xml:space="preserve"> option</w:t>
      </w:r>
      <w:r w:rsidR="00752A9F" w:rsidRPr="00752A9F">
        <w:rPr>
          <w:sz w:val="20"/>
          <w:szCs w:val="20"/>
        </w:rPr>
        <w:t xml:space="preserve"> i</w:t>
      </w:r>
      <w:r w:rsidR="0028774A" w:rsidRPr="00752A9F">
        <w:rPr>
          <w:sz w:val="20"/>
          <w:szCs w:val="20"/>
        </w:rPr>
        <w:t>s available</w:t>
      </w:r>
      <w:r w:rsidR="008F06AF" w:rsidRPr="00752A9F">
        <w:rPr>
          <w:sz w:val="20"/>
          <w:szCs w:val="20"/>
        </w:rPr>
        <w:t xml:space="preserve"> in the family type properties.</w:t>
      </w:r>
      <w:r w:rsidR="00752A9F" w:rsidRPr="00752A9F">
        <w:rPr>
          <w:sz w:val="20"/>
          <w:szCs w:val="20"/>
        </w:rPr>
        <w:t xml:space="preserve"> </w:t>
      </w:r>
    </w:p>
    <w:p w14:paraId="4E9469B2" w14:textId="11AFC33D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>There is also an option to turn on a ‘viewing cone</w:t>
      </w:r>
      <w:r w:rsidR="00110F44">
        <w:rPr>
          <w:sz w:val="20"/>
          <w:szCs w:val="20"/>
        </w:rPr>
        <w:t>’, to assist with speaker positioning.</w:t>
      </w:r>
    </w:p>
    <w:p w14:paraId="4369FF79" w14:textId="052E55B6" w:rsidR="00B93726" w:rsidRDefault="004E654A" w:rsidP="00752A9F">
      <w:pPr>
        <w:rPr>
          <w:sz w:val="20"/>
          <w:szCs w:val="20"/>
        </w:rPr>
      </w:pPr>
      <w:r>
        <w:rPr>
          <w:sz w:val="20"/>
          <w:szCs w:val="20"/>
        </w:rPr>
        <w:t xml:space="preserve">Note – The enclosure </w:t>
      </w:r>
      <w:r w:rsidR="007C093C">
        <w:rPr>
          <w:sz w:val="20"/>
          <w:szCs w:val="20"/>
        </w:rPr>
        <w:t>is identical</w:t>
      </w:r>
      <w:r w:rsidR="00A80696">
        <w:rPr>
          <w:sz w:val="20"/>
          <w:szCs w:val="20"/>
        </w:rPr>
        <w:t xml:space="preserve"> </w:t>
      </w:r>
      <w:r w:rsidR="00A80696">
        <w:rPr>
          <w:sz w:val="20"/>
          <w:szCs w:val="20"/>
        </w:rPr>
        <w:t>for all models</w:t>
      </w:r>
      <w:r w:rsidR="00A80696">
        <w:rPr>
          <w:sz w:val="20"/>
          <w:szCs w:val="20"/>
        </w:rPr>
        <w:t>.</w:t>
      </w: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8B8AC1A" w14:textId="0D9F174B" w:rsidR="009E4F11" w:rsidRDefault="007F0118" w:rsidP="00CB080C">
      <w:pPr>
        <w:jc w:val="center"/>
        <w:rPr>
          <w:sz w:val="20"/>
          <w:szCs w:val="20"/>
        </w:rPr>
      </w:pPr>
      <w:r w:rsidRPr="007F0118">
        <w:rPr>
          <w:sz w:val="20"/>
          <w:szCs w:val="20"/>
        </w:rPr>
        <w:lastRenderedPageBreak/>
        <w:drawing>
          <wp:inline distT="0" distB="0" distL="0" distR="0" wp14:anchorId="2B4D5550" wp14:editId="50CEB953">
            <wp:extent cx="4372585" cy="4163006"/>
            <wp:effectExtent l="0" t="0" r="9525" b="9525"/>
            <wp:docPr id="20297390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73903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2585" cy="4163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2D116" w14:textId="3AD6A825" w:rsidR="007F0118" w:rsidRPr="009E4F11" w:rsidRDefault="00CB080C" w:rsidP="00CB080C">
      <w:pPr>
        <w:jc w:val="center"/>
        <w:rPr>
          <w:sz w:val="20"/>
          <w:szCs w:val="20"/>
        </w:rPr>
      </w:pPr>
      <w:r>
        <w:rPr>
          <w:b/>
          <w:bCs/>
          <w:sz w:val="32"/>
          <w:szCs w:val="32"/>
        </w:rPr>
        <w:t>FS12T-xx (All models)</w:t>
      </w: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30D5"/>
    <w:rsid w:val="00164838"/>
    <w:rsid w:val="0016799D"/>
    <w:rsid w:val="001820BC"/>
    <w:rsid w:val="00190B2A"/>
    <w:rsid w:val="001C3FFE"/>
    <w:rsid w:val="001D2823"/>
    <w:rsid w:val="001E0B4B"/>
    <w:rsid w:val="0022632C"/>
    <w:rsid w:val="002264BF"/>
    <w:rsid w:val="0023538E"/>
    <w:rsid w:val="00240E40"/>
    <w:rsid w:val="002441AA"/>
    <w:rsid w:val="00251F0F"/>
    <w:rsid w:val="00272D04"/>
    <w:rsid w:val="00273BBD"/>
    <w:rsid w:val="00282351"/>
    <w:rsid w:val="0028774A"/>
    <w:rsid w:val="00291853"/>
    <w:rsid w:val="00295379"/>
    <w:rsid w:val="002B7CE1"/>
    <w:rsid w:val="00301CC8"/>
    <w:rsid w:val="00322129"/>
    <w:rsid w:val="003338E6"/>
    <w:rsid w:val="00341F19"/>
    <w:rsid w:val="00350163"/>
    <w:rsid w:val="00357050"/>
    <w:rsid w:val="003A4BBD"/>
    <w:rsid w:val="003B450C"/>
    <w:rsid w:val="003C4BFE"/>
    <w:rsid w:val="003C54D7"/>
    <w:rsid w:val="003D5711"/>
    <w:rsid w:val="004113C1"/>
    <w:rsid w:val="00417A7A"/>
    <w:rsid w:val="00427CDA"/>
    <w:rsid w:val="0047308F"/>
    <w:rsid w:val="00487BFA"/>
    <w:rsid w:val="00492BB2"/>
    <w:rsid w:val="004A1E62"/>
    <w:rsid w:val="004A51AE"/>
    <w:rsid w:val="004D5148"/>
    <w:rsid w:val="004D76EF"/>
    <w:rsid w:val="004D7B1F"/>
    <w:rsid w:val="004E654A"/>
    <w:rsid w:val="004F3B32"/>
    <w:rsid w:val="00576DA8"/>
    <w:rsid w:val="0058159E"/>
    <w:rsid w:val="00583B66"/>
    <w:rsid w:val="005A0FE3"/>
    <w:rsid w:val="005A1329"/>
    <w:rsid w:val="005B5FD5"/>
    <w:rsid w:val="005E47F5"/>
    <w:rsid w:val="005E72A0"/>
    <w:rsid w:val="005F7E36"/>
    <w:rsid w:val="00621342"/>
    <w:rsid w:val="00630CE0"/>
    <w:rsid w:val="0066053F"/>
    <w:rsid w:val="00663259"/>
    <w:rsid w:val="00671926"/>
    <w:rsid w:val="006750B6"/>
    <w:rsid w:val="0069104E"/>
    <w:rsid w:val="006C7AEE"/>
    <w:rsid w:val="006D61CD"/>
    <w:rsid w:val="006E6A88"/>
    <w:rsid w:val="006F1014"/>
    <w:rsid w:val="006F2E18"/>
    <w:rsid w:val="006F5634"/>
    <w:rsid w:val="00702E39"/>
    <w:rsid w:val="00707E2A"/>
    <w:rsid w:val="0071576E"/>
    <w:rsid w:val="007177AC"/>
    <w:rsid w:val="00752A9F"/>
    <w:rsid w:val="00755218"/>
    <w:rsid w:val="007572DC"/>
    <w:rsid w:val="00785923"/>
    <w:rsid w:val="00787458"/>
    <w:rsid w:val="00794D0C"/>
    <w:rsid w:val="007A3B77"/>
    <w:rsid w:val="007B7CB9"/>
    <w:rsid w:val="007C093C"/>
    <w:rsid w:val="007C45EE"/>
    <w:rsid w:val="007F0118"/>
    <w:rsid w:val="0080480E"/>
    <w:rsid w:val="008140A9"/>
    <w:rsid w:val="00817E58"/>
    <w:rsid w:val="0083180D"/>
    <w:rsid w:val="00836B9C"/>
    <w:rsid w:val="0084315D"/>
    <w:rsid w:val="008523AF"/>
    <w:rsid w:val="008644D1"/>
    <w:rsid w:val="008C5E2B"/>
    <w:rsid w:val="008D7335"/>
    <w:rsid w:val="008D76A1"/>
    <w:rsid w:val="008F06AF"/>
    <w:rsid w:val="00906ED4"/>
    <w:rsid w:val="00914D1C"/>
    <w:rsid w:val="00930A2E"/>
    <w:rsid w:val="009A7F10"/>
    <w:rsid w:val="009B71F1"/>
    <w:rsid w:val="009C4865"/>
    <w:rsid w:val="009D30CA"/>
    <w:rsid w:val="009E4F11"/>
    <w:rsid w:val="00A118DF"/>
    <w:rsid w:val="00A80696"/>
    <w:rsid w:val="00A81761"/>
    <w:rsid w:val="00AD3DAB"/>
    <w:rsid w:val="00B027CC"/>
    <w:rsid w:val="00B3549D"/>
    <w:rsid w:val="00B64593"/>
    <w:rsid w:val="00B65003"/>
    <w:rsid w:val="00B7537C"/>
    <w:rsid w:val="00B82708"/>
    <w:rsid w:val="00B87E5A"/>
    <w:rsid w:val="00B93726"/>
    <w:rsid w:val="00BA758C"/>
    <w:rsid w:val="00BC2336"/>
    <w:rsid w:val="00BC7E7A"/>
    <w:rsid w:val="00BD44C6"/>
    <w:rsid w:val="00C0355F"/>
    <w:rsid w:val="00C14B47"/>
    <w:rsid w:val="00C1531F"/>
    <w:rsid w:val="00C363B2"/>
    <w:rsid w:val="00C379DC"/>
    <w:rsid w:val="00C4174C"/>
    <w:rsid w:val="00C45FC4"/>
    <w:rsid w:val="00C56E70"/>
    <w:rsid w:val="00CB080C"/>
    <w:rsid w:val="00CC0EEF"/>
    <w:rsid w:val="00CD1196"/>
    <w:rsid w:val="00CF01F3"/>
    <w:rsid w:val="00D109E0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257FF"/>
    <w:rsid w:val="00E25970"/>
    <w:rsid w:val="00EC6311"/>
    <w:rsid w:val="00ED77EF"/>
    <w:rsid w:val="00F06E00"/>
    <w:rsid w:val="00F561ED"/>
    <w:rsid w:val="00FA36D3"/>
    <w:rsid w:val="00FB5FF9"/>
    <w:rsid w:val="00FD2F3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3394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156</cp:revision>
  <dcterms:created xsi:type="dcterms:W3CDTF">2025-08-06T13:45:00Z</dcterms:created>
  <dcterms:modified xsi:type="dcterms:W3CDTF">2025-10-16T18:06:00Z</dcterms:modified>
</cp:coreProperties>
</file>